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D76F" w14:textId="77777777" w:rsidR="00953AC8" w:rsidRDefault="00953AC8" w:rsidP="00953AC8">
      <w:r>
        <w:t xml:space="preserve">I would say the </w:t>
      </w:r>
      <w:proofErr w:type="gramStart"/>
      <w:r>
        <w:t>opportunity to get</w:t>
      </w:r>
      <w:proofErr w:type="gramEnd"/>
      <w:r>
        <w:t xml:space="preserve"> to lead these kids to great things is what really stands out to me from my time serving. I think an example of this would be one </w:t>
      </w:r>
      <w:proofErr w:type="gramStart"/>
      <w:r>
        <w:t>scholar in particular</w:t>
      </w:r>
      <w:proofErr w:type="gramEnd"/>
      <w:r>
        <w:t>. He always came in and he was angry. He lashed out and he ultimately didn't love listening to a woman. It was a struggle at first, but I think that Katherine and I have grown to have a great relationship with him. He shared that the one thing he took from his experience with us was the ability to control his emotions. That made me light up. We gave him the tools to control his feelings when that seemed impossible to him before. This isn't the only way he's thrived though. He has been thriving in our stem activities. He really likes learning about technology careers and stem activities that relate to it. To me, this relationship is significant because we took a scholar who didn't trust that adults or teachers could ever be on his side, into a kid who stays late because he wants to help us clean and chat with us. I will leave my service knowing that I at least helped positively impact at least one kid in my time serving, and that is good enough for me.</w:t>
      </w:r>
    </w:p>
    <w:p w14:paraId="50D0B357" w14:textId="77777777" w:rsidR="00B4594E" w:rsidRDefault="00B4594E"/>
    <w:sectPr w:rsidR="00B45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C8"/>
    <w:rsid w:val="00953AC8"/>
    <w:rsid w:val="00B4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E1E6"/>
  <w15:chartTrackingRefBased/>
  <w15:docId w15:val="{6AF52BB5-F9F3-4FC2-8180-5128B2D1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C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Griffin</dc:creator>
  <cp:keywords/>
  <dc:description/>
  <cp:lastModifiedBy>Elva  Griffin</cp:lastModifiedBy>
  <cp:revision>1</cp:revision>
  <dcterms:created xsi:type="dcterms:W3CDTF">2023-08-01T15:56:00Z</dcterms:created>
  <dcterms:modified xsi:type="dcterms:W3CDTF">2023-08-01T15:57:00Z</dcterms:modified>
</cp:coreProperties>
</file>